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F2" w:rsidRDefault="002D1EF2" w:rsidP="00CA6CCE">
      <w:pPr>
        <w:spacing w:line="360" w:lineRule="exact"/>
        <w:rPr>
          <w:sz w:val="28"/>
          <w:szCs w:val="28"/>
        </w:rPr>
      </w:pP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C7691">
        <w:rPr>
          <w:sz w:val="28"/>
          <w:szCs w:val="28"/>
        </w:rPr>
        <w:t>униципально</w:t>
      </w:r>
      <w:r>
        <w:rPr>
          <w:sz w:val="28"/>
          <w:szCs w:val="28"/>
        </w:rPr>
        <w:t>е образование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Октябрьского муниципального района </w:t>
      </w: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DC7691">
        <w:rPr>
          <w:sz w:val="28"/>
          <w:szCs w:val="28"/>
        </w:rPr>
        <w:t>врейской автономной области</w:t>
      </w: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</w:p>
    <w:p w:rsidR="002D1EF2" w:rsidRDefault="002D1EF2" w:rsidP="002D1EF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  <w:r w:rsidRPr="00DC7691">
        <w:rPr>
          <w:sz w:val="28"/>
          <w:szCs w:val="28"/>
        </w:rPr>
        <w:t>РЕШЕНИЕ</w:t>
      </w:r>
    </w:p>
    <w:p w:rsidR="002D1EF2" w:rsidRPr="00DC7691" w:rsidRDefault="002D1EF2" w:rsidP="002D1EF2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CCE">
        <w:rPr>
          <w:sz w:val="28"/>
          <w:szCs w:val="28"/>
        </w:rPr>
        <w:t xml:space="preserve">27.02.2018             </w:t>
      </w:r>
      <w:r>
        <w:rPr>
          <w:sz w:val="28"/>
          <w:szCs w:val="28"/>
        </w:rPr>
        <w:t xml:space="preserve">                                                                                        №</w:t>
      </w:r>
      <w:r w:rsidR="00CA6CCE">
        <w:rPr>
          <w:sz w:val="28"/>
          <w:szCs w:val="28"/>
        </w:rPr>
        <w:t xml:space="preserve"> 230</w:t>
      </w:r>
    </w:p>
    <w:p w:rsidR="002D1EF2" w:rsidRPr="00DC7691" w:rsidRDefault="002D1EF2" w:rsidP="002D1EF2">
      <w:pPr>
        <w:spacing w:line="360" w:lineRule="exact"/>
        <w:jc w:val="center"/>
        <w:rPr>
          <w:sz w:val="28"/>
          <w:szCs w:val="28"/>
        </w:rPr>
      </w:pPr>
    </w:p>
    <w:p w:rsidR="002D1EF2" w:rsidRPr="00DC7691" w:rsidRDefault="002D1EF2" w:rsidP="002D1EF2">
      <w:pPr>
        <w:spacing w:line="360" w:lineRule="exact"/>
        <w:jc w:val="both"/>
        <w:rPr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</w:t>
      </w:r>
      <w:r w:rsidRPr="00DC7691">
        <w:rPr>
          <w:rFonts w:cs="Arial"/>
          <w:bCs/>
          <w:kern w:val="28"/>
          <w:sz w:val="28"/>
          <w:szCs w:val="28"/>
        </w:rPr>
        <w:t xml:space="preserve"> внесении измен</w:t>
      </w:r>
      <w:r>
        <w:rPr>
          <w:rFonts w:cs="Arial"/>
          <w:bCs/>
          <w:kern w:val="28"/>
          <w:sz w:val="28"/>
          <w:szCs w:val="28"/>
        </w:rPr>
        <w:t>ения в У</w:t>
      </w:r>
      <w:r w:rsidRPr="00DC7691">
        <w:rPr>
          <w:rFonts w:cs="Arial"/>
          <w:bCs/>
          <w:kern w:val="28"/>
          <w:sz w:val="28"/>
          <w:szCs w:val="28"/>
        </w:rPr>
        <w:t>ст</w:t>
      </w:r>
      <w:r>
        <w:rPr>
          <w:rFonts w:cs="Arial"/>
          <w:bCs/>
          <w:kern w:val="28"/>
          <w:sz w:val="28"/>
          <w:szCs w:val="28"/>
        </w:rPr>
        <w:t>ав муниципального образования «</w:t>
      </w:r>
      <w:proofErr w:type="spellStart"/>
      <w:r>
        <w:rPr>
          <w:rFonts w:cs="Arial"/>
          <w:bCs/>
          <w:kern w:val="28"/>
          <w:sz w:val="28"/>
          <w:szCs w:val="28"/>
        </w:rPr>
        <w:t>Полевское</w:t>
      </w:r>
      <w:proofErr w:type="spellEnd"/>
      <w:r>
        <w:rPr>
          <w:rFonts w:cs="Arial"/>
          <w:bCs/>
          <w:kern w:val="28"/>
          <w:sz w:val="28"/>
          <w:szCs w:val="28"/>
        </w:rPr>
        <w:t xml:space="preserve"> сельское поселение» Октябрьского муниципального района Е</w:t>
      </w:r>
      <w:r w:rsidRPr="00DC7691">
        <w:rPr>
          <w:rFonts w:cs="Arial"/>
          <w:bCs/>
          <w:kern w:val="28"/>
          <w:sz w:val="28"/>
          <w:szCs w:val="28"/>
        </w:rPr>
        <w:t>врейской автономной области</w:t>
      </w:r>
    </w:p>
    <w:p w:rsidR="002D1EF2" w:rsidRPr="00DC7691" w:rsidRDefault="002D1EF2" w:rsidP="002D1EF2">
      <w:pPr>
        <w:spacing w:line="360" w:lineRule="exact"/>
      </w:pPr>
    </w:p>
    <w:p w:rsidR="002D1EF2" w:rsidRPr="00DC7691" w:rsidRDefault="002D1EF2" w:rsidP="002D1EF2">
      <w:pPr>
        <w:spacing w:line="360" w:lineRule="exact"/>
        <w:ind w:firstLine="720"/>
        <w:jc w:val="both"/>
        <w:rPr>
          <w:sz w:val="28"/>
          <w:szCs w:val="28"/>
        </w:rPr>
      </w:pPr>
      <w:r w:rsidRPr="00DC7691">
        <w:rPr>
          <w:sz w:val="28"/>
          <w:szCs w:val="28"/>
        </w:rPr>
        <w:t xml:space="preserve">В соответствии с Федеральными законами от </w:t>
      </w:r>
      <w:hyperlink r:id="rId7" w:tgtFrame="Logical" w:history="1">
        <w:r w:rsidRPr="00DC7691">
          <w:rPr>
            <w:rStyle w:val="a8"/>
            <w:color w:val="auto"/>
            <w:sz w:val="28"/>
            <w:szCs w:val="28"/>
          </w:rPr>
          <w:t>06.10.2003 №131-ФЗ</w:t>
        </w:r>
      </w:hyperlink>
      <w:r w:rsidRPr="00DC76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C7691">
        <w:rPr>
          <w:sz w:val="28"/>
          <w:szCs w:val="28"/>
        </w:rPr>
        <w:t>«Об общих принципах организации местного самоуправления в Российско</w:t>
      </w:r>
      <w:r>
        <w:rPr>
          <w:sz w:val="28"/>
          <w:szCs w:val="28"/>
        </w:rPr>
        <w:t xml:space="preserve">й Федерации», от </w:t>
      </w:r>
      <w:r w:rsidRPr="00873784">
        <w:rPr>
          <w:sz w:val="28"/>
          <w:szCs w:val="28"/>
        </w:rPr>
        <w:t>05.12.2017 №380-ФЗ «О внесении изменений в статью 36 Федерального закона «Об общих принципах организации местного самоуправления в Российской Федерации»</w:t>
      </w:r>
      <w:r w:rsidRPr="00DC7691">
        <w:rPr>
          <w:sz w:val="28"/>
          <w:szCs w:val="28"/>
        </w:rPr>
        <w:t xml:space="preserve"> и Уставом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сельское поселение» Октябрь</w:t>
      </w:r>
      <w:r w:rsidRPr="00DC7691">
        <w:rPr>
          <w:sz w:val="28"/>
          <w:szCs w:val="28"/>
        </w:rPr>
        <w:t>ского муниципального района Еврейской автономной области Собрание депутатов</w:t>
      </w:r>
    </w:p>
    <w:p w:rsidR="002D1EF2" w:rsidRPr="00DC7691" w:rsidRDefault="002D1EF2" w:rsidP="002D1EF2">
      <w:pPr>
        <w:pStyle w:val="a6"/>
        <w:spacing w:line="360" w:lineRule="exact"/>
        <w:ind w:left="0"/>
        <w:jc w:val="both"/>
        <w:rPr>
          <w:sz w:val="28"/>
          <w:szCs w:val="28"/>
        </w:rPr>
      </w:pPr>
      <w:r w:rsidRPr="00DC7691">
        <w:rPr>
          <w:sz w:val="28"/>
          <w:szCs w:val="28"/>
        </w:rPr>
        <w:t>РЕШИЛО:</w:t>
      </w:r>
    </w:p>
    <w:p w:rsidR="002D1EF2" w:rsidRDefault="002D1EF2" w:rsidP="002D1EF2">
      <w:pPr>
        <w:ind w:firstLine="709"/>
        <w:jc w:val="both"/>
        <w:rPr>
          <w:sz w:val="28"/>
          <w:szCs w:val="28"/>
        </w:rPr>
      </w:pPr>
      <w:r w:rsidRPr="00DC7691">
        <w:rPr>
          <w:sz w:val="28"/>
          <w:szCs w:val="28"/>
        </w:rPr>
        <w:t xml:space="preserve"> </w:t>
      </w:r>
      <w:r w:rsidRPr="00F80F57">
        <w:rPr>
          <w:sz w:val="28"/>
          <w:szCs w:val="28"/>
        </w:rPr>
        <w:t xml:space="preserve">1. </w:t>
      </w:r>
      <w:proofErr w:type="gramStart"/>
      <w:r w:rsidRPr="00F80F57">
        <w:rPr>
          <w:sz w:val="28"/>
          <w:szCs w:val="28"/>
        </w:rPr>
        <w:t>Внести в Устав муниципального образования «</w:t>
      </w:r>
      <w:proofErr w:type="spellStart"/>
      <w:r w:rsidRPr="00F80F57">
        <w:rPr>
          <w:sz w:val="28"/>
          <w:szCs w:val="28"/>
        </w:rPr>
        <w:t>Полевское</w:t>
      </w:r>
      <w:proofErr w:type="spellEnd"/>
      <w:r w:rsidRPr="00F80F5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области, принятый решением Собрания депутатов Полевского сельского поселения от 11.08.2005 № 16  (с изменениями и дополнениями в редакции решений Собрания депутатов Полевского сельского поселения от 27.04.2006 № 10, от 25.10.2007 № 60, от 14.02.2008 № 97, от 29.05.2008 № 111, от 20.11.2008 № 8, от 30.04.2009 № 64, от 06.08.2009 № 83, от 09.12.2009 № 111</w:t>
      </w:r>
      <w:proofErr w:type="gramEnd"/>
      <w:r w:rsidRPr="00F80F57">
        <w:rPr>
          <w:sz w:val="28"/>
          <w:szCs w:val="28"/>
        </w:rPr>
        <w:t xml:space="preserve">, </w:t>
      </w:r>
      <w:proofErr w:type="gramStart"/>
      <w:r w:rsidRPr="00F80F57">
        <w:rPr>
          <w:sz w:val="28"/>
          <w:szCs w:val="28"/>
        </w:rPr>
        <w:t>от 19.03.2010 № 141, от 29.06.2010 № 148, от 07.12.2010 № 177, от 24.03.2011 № 206, от 05.07.2011 № 215, от 27.10.2011 № 230, от 01.03.2012 № 259, от 23.03.2012 № 260, от 29.06.2012 № 272, от 07.09.2012 № 278, от 29.11.2012 № 290, от 13.06.2013 № 332, от 15.05.2014 № 47, от 10.09.2014 № 61, от16.02.2015 № 88, от 06.08.2015 № 106, от 29.12.2015 № 132, от 28.04.2016 №145</w:t>
      </w:r>
      <w:r>
        <w:rPr>
          <w:sz w:val="28"/>
          <w:szCs w:val="28"/>
        </w:rPr>
        <w:t>, от 25.05.2017 № 193, от 27.10.2017  № 202</w:t>
      </w:r>
      <w:proofErr w:type="gramEnd"/>
      <w:r w:rsidRPr="00F80F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80F57">
        <w:rPr>
          <w:sz w:val="28"/>
          <w:szCs w:val="28"/>
        </w:rPr>
        <w:t>следующие изменения:</w:t>
      </w:r>
    </w:p>
    <w:p w:rsidR="002D1EF2" w:rsidRDefault="002D1EF2" w:rsidP="002D1EF2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37D7">
        <w:rPr>
          <w:sz w:val="28"/>
          <w:szCs w:val="28"/>
        </w:rPr>
        <w:t>1. Пункт 9 статьи 21</w:t>
      </w:r>
      <w:r>
        <w:rPr>
          <w:sz w:val="28"/>
          <w:szCs w:val="28"/>
        </w:rPr>
        <w:t xml:space="preserve"> изложить в следующей редакции:</w:t>
      </w:r>
    </w:p>
    <w:p w:rsidR="002D1EF2" w:rsidRDefault="006837D7" w:rsidP="002D1EF2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2D1EF2">
        <w:rPr>
          <w:sz w:val="28"/>
          <w:szCs w:val="28"/>
        </w:rPr>
        <w:t>.</w:t>
      </w:r>
      <w:r w:rsidR="00B04A29">
        <w:rPr>
          <w:sz w:val="28"/>
          <w:szCs w:val="28"/>
        </w:rPr>
        <w:t xml:space="preserve"> В случае</w:t>
      </w:r>
      <w:proofErr w:type="gramStart"/>
      <w:r w:rsidR="00B04A29">
        <w:rPr>
          <w:sz w:val="28"/>
          <w:szCs w:val="28"/>
        </w:rPr>
        <w:t>,</w:t>
      </w:r>
      <w:proofErr w:type="gramEnd"/>
      <w:r w:rsidR="00B04A29">
        <w:rPr>
          <w:sz w:val="28"/>
          <w:szCs w:val="28"/>
        </w:rPr>
        <w:t xml:space="preserve"> если глава сель</w:t>
      </w:r>
      <w:r w:rsidR="002D1EF2">
        <w:rPr>
          <w:sz w:val="28"/>
          <w:szCs w:val="28"/>
        </w:rPr>
        <w:t xml:space="preserve">ского поселения, полномочия которого прекращены досрочно на основании правового акта губернатора Еврейской автономной области об отрешении от должности главы </w:t>
      </w:r>
      <w:r w:rsidR="00B04A29">
        <w:rPr>
          <w:sz w:val="28"/>
          <w:szCs w:val="28"/>
        </w:rPr>
        <w:t>сель</w:t>
      </w:r>
      <w:r w:rsidR="002D1EF2">
        <w:rPr>
          <w:sz w:val="28"/>
          <w:szCs w:val="28"/>
        </w:rPr>
        <w:t xml:space="preserve">ского поселения либо на основании </w:t>
      </w:r>
      <w:r w:rsidR="00B04A29">
        <w:rPr>
          <w:sz w:val="28"/>
          <w:szCs w:val="28"/>
        </w:rPr>
        <w:t>решения Собрания депутатов сель</w:t>
      </w:r>
      <w:r w:rsidR="002D1EF2">
        <w:rPr>
          <w:sz w:val="28"/>
          <w:szCs w:val="28"/>
        </w:rPr>
        <w:t xml:space="preserve">ского поселения </w:t>
      </w:r>
      <w:r w:rsidR="002D1EF2">
        <w:rPr>
          <w:sz w:val="28"/>
          <w:szCs w:val="28"/>
        </w:rPr>
        <w:br/>
        <w:t>об удалени</w:t>
      </w:r>
      <w:r w:rsidR="00B04A29">
        <w:rPr>
          <w:sz w:val="28"/>
          <w:szCs w:val="28"/>
        </w:rPr>
        <w:t>и главы  сель</w:t>
      </w:r>
      <w:r w:rsidR="002D1EF2">
        <w:rPr>
          <w:sz w:val="28"/>
          <w:szCs w:val="28"/>
        </w:rPr>
        <w:t xml:space="preserve">ского поселения в отставку, обжалует данные </w:t>
      </w:r>
      <w:r w:rsidR="002D1EF2">
        <w:rPr>
          <w:sz w:val="28"/>
          <w:szCs w:val="28"/>
        </w:rPr>
        <w:lastRenderedPageBreak/>
        <w:t>правовой акт или решение в судебном п</w:t>
      </w:r>
      <w:r w:rsidR="00B04A29">
        <w:rPr>
          <w:sz w:val="28"/>
          <w:szCs w:val="28"/>
        </w:rPr>
        <w:t>орядке, Собрание депутатов  сель</w:t>
      </w:r>
      <w:r w:rsidR="002D1EF2">
        <w:rPr>
          <w:sz w:val="28"/>
          <w:szCs w:val="28"/>
        </w:rPr>
        <w:t>ского поселения не вправе принимать</w:t>
      </w:r>
      <w:r w:rsidR="00B04A29">
        <w:rPr>
          <w:sz w:val="28"/>
          <w:szCs w:val="28"/>
        </w:rPr>
        <w:t xml:space="preserve"> решение об избрании главы сель</w:t>
      </w:r>
      <w:r w:rsidR="002D1EF2">
        <w:rPr>
          <w:sz w:val="28"/>
          <w:szCs w:val="28"/>
        </w:rPr>
        <w:t>ского поселения, избир</w:t>
      </w:r>
      <w:r w:rsidR="00B04A29">
        <w:rPr>
          <w:sz w:val="28"/>
          <w:szCs w:val="28"/>
        </w:rPr>
        <w:t>аемого Собранием депутатов сель</w:t>
      </w:r>
      <w:r w:rsidR="002D1EF2">
        <w:rPr>
          <w:sz w:val="28"/>
          <w:szCs w:val="28"/>
        </w:rPr>
        <w:t xml:space="preserve">ского поселения из своего состава или из числа кандидатов, представленных конкурсной комиссией по результатам конкурса, до вступления решения </w:t>
      </w:r>
      <w:r w:rsidR="002D1EF2">
        <w:rPr>
          <w:sz w:val="28"/>
          <w:szCs w:val="28"/>
        </w:rPr>
        <w:br/>
        <w:t>суда в законную силу</w:t>
      </w:r>
      <w:proofErr w:type="gramStart"/>
      <w:r w:rsidR="002D1EF2">
        <w:rPr>
          <w:sz w:val="28"/>
          <w:szCs w:val="28"/>
        </w:rPr>
        <w:t>.».</w:t>
      </w:r>
      <w:proofErr w:type="gramEnd"/>
    </w:p>
    <w:p w:rsidR="006837D7" w:rsidRDefault="00B92380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8 статьи 21 признать утратившим силу.</w:t>
      </w:r>
    </w:p>
    <w:p w:rsidR="00925219" w:rsidRDefault="00925219" w:rsidP="00B92380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1.3.Пункт 1 статьи 31.1. после слов «</w:t>
      </w:r>
      <w:r w:rsidRPr="00925219">
        <w:rPr>
          <w:sz w:val="28"/>
          <w:szCs w:val="28"/>
        </w:rPr>
        <w:t>прокурором Октябрьского района</w:t>
      </w:r>
      <w:r>
        <w:rPr>
          <w:sz w:val="28"/>
          <w:szCs w:val="28"/>
        </w:rPr>
        <w:t>» дополнить словами «, Биробиджанским межрайонным природоохранным прокурором</w:t>
      </w:r>
      <w:proofErr w:type="gramStart"/>
      <w:r>
        <w:rPr>
          <w:sz w:val="28"/>
          <w:szCs w:val="28"/>
        </w:rPr>
        <w:t>.».</w:t>
      </w:r>
      <w:proofErr w:type="gramEnd"/>
    </w:p>
    <w:p w:rsidR="002D1EF2" w:rsidRPr="00DC7691" w:rsidRDefault="002D1EF2" w:rsidP="002D1EF2">
      <w:pPr>
        <w:pStyle w:val="a9"/>
        <w:spacing w:after="0" w:line="360" w:lineRule="exact"/>
        <w:ind w:firstLine="720"/>
        <w:jc w:val="both"/>
        <w:rPr>
          <w:sz w:val="28"/>
          <w:szCs w:val="28"/>
        </w:rPr>
      </w:pPr>
      <w:r w:rsidRPr="00DC7691">
        <w:rPr>
          <w:sz w:val="28"/>
          <w:szCs w:val="28"/>
        </w:rPr>
        <w:t>2. Направить настоя</w:t>
      </w:r>
      <w:r>
        <w:rPr>
          <w:sz w:val="28"/>
          <w:szCs w:val="28"/>
        </w:rPr>
        <w:t>щее решение о внесении изменения</w:t>
      </w:r>
      <w:r w:rsidRPr="00DC7691">
        <w:rPr>
          <w:sz w:val="28"/>
          <w:szCs w:val="28"/>
        </w:rPr>
        <w:t xml:space="preserve"> в Устав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</w:t>
      </w:r>
      <w:r w:rsidRPr="00DC7691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</w:t>
      </w:r>
      <w:r w:rsidRPr="00DC7691">
        <w:rPr>
          <w:sz w:val="28"/>
          <w:szCs w:val="28"/>
        </w:rPr>
        <w:t>ское поселение» для государственной регистрации в территориальный орган Министерства юстиции Российской Федерации.</w:t>
      </w:r>
    </w:p>
    <w:p w:rsidR="002D1EF2" w:rsidRPr="00DC7691" w:rsidRDefault="002D1EF2" w:rsidP="002D1EF2">
      <w:pPr>
        <w:pStyle w:val="a6"/>
        <w:spacing w:after="0" w:line="360" w:lineRule="exact"/>
        <w:ind w:left="0" w:firstLine="720"/>
        <w:jc w:val="both"/>
        <w:rPr>
          <w:sz w:val="28"/>
          <w:szCs w:val="28"/>
        </w:rPr>
      </w:pPr>
      <w:r w:rsidRPr="00DC7691">
        <w:rPr>
          <w:sz w:val="28"/>
          <w:szCs w:val="28"/>
        </w:rPr>
        <w:t>3. Опубликовать зарегистрирован</w:t>
      </w:r>
      <w:r>
        <w:rPr>
          <w:sz w:val="28"/>
          <w:szCs w:val="28"/>
        </w:rPr>
        <w:t>ное решение о внесении изменения</w:t>
      </w:r>
      <w:r w:rsidRPr="00DC76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C7691">
        <w:rPr>
          <w:sz w:val="28"/>
          <w:szCs w:val="28"/>
        </w:rPr>
        <w:t>в Устав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</w:t>
      </w:r>
      <w:r w:rsidRPr="00DC7691">
        <w:rPr>
          <w:sz w:val="28"/>
          <w:szCs w:val="28"/>
        </w:rPr>
        <w:t>ское поселен</w:t>
      </w:r>
      <w:r>
        <w:rPr>
          <w:sz w:val="28"/>
          <w:szCs w:val="28"/>
        </w:rPr>
        <w:t>ие» в «Полевск</w:t>
      </w:r>
      <w:r w:rsidRPr="00DC7691">
        <w:rPr>
          <w:sz w:val="28"/>
          <w:szCs w:val="28"/>
        </w:rPr>
        <w:t>ом вестнике»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>
        <w:rPr>
          <w:sz w:val="28"/>
          <w:szCs w:val="28"/>
        </w:rPr>
        <w:t xml:space="preserve"> сель</w:t>
      </w:r>
      <w:r w:rsidRPr="00DC7691">
        <w:rPr>
          <w:sz w:val="28"/>
          <w:szCs w:val="28"/>
        </w:rPr>
        <w:t>ское поселение».</w:t>
      </w:r>
    </w:p>
    <w:p w:rsidR="002D1EF2" w:rsidRPr="00DC7691" w:rsidRDefault="002D1EF2" w:rsidP="002D1EF2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sz w:val="28"/>
          <w:szCs w:val="28"/>
        </w:rPr>
      </w:pPr>
      <w:r w:rsidRPr="00DC7691">
        <w:rPr>
          <w:sz w:val="28"/>
          <w:szCs w:val="28"/>
        </w:rPr>
        <w:t xml:space="preserve">4. </w:t>
      </w:r>
      <w:r w:rsidRPr="00DC7691">
        <w:rPr>
          <w:rStyle w:val="FontStyle12"/>
          <w:sz w:val="28"/>
          <w:szCs w:val="28"/>
        </w:rPr>
        <w:t>Настоящее решение вступает в силу после дня его официального опубликования</w:t>
      </w:r>
      <w:r w:rsidRPr="00DC7691">
        <w:rPr>
          <w:bCs/>
          <w:sz w:val="28"/>
          <w:szCs w:val="28"/>
        </w:rPr>
        <w:t>.</w:t>
      </w:r>
    </w:p>
    <w:p w:rsidR="002D1EF2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Pr="00DC7691" w:rsidRDefault="002D1EF2" w:rsidP="002D1EF2">
      <w:pPr>
        <w:pStyle w:val="a6"/>
        <w:spacing w:after="0" w:line="360" w:lineRule="exact"/>
        <w:ind w:left="0"/>
        <w:jc w:val="both"/>
        <w:rPr>
          <w:sz w:val="28"/>
          <w:szCs w:val="28"/>
        </w:rPr>
      </w:pPr>
    </w:p>
    <w:p w:rsidR="002D1EF2" w:rsidRPr="00DC7691" w:rsidRDefault="00734417" w:rsidP="002D1EF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</w:t>
      </w:r>
      <w:bookmarkStart w:id="0" w:name="_GoBack"/>
      <w:bookmarkEnd w:id="0"/>
      <w:r w:rsidR="002D1EF2" w:rsidRPr="00DC7691">
        <w:rPr>
          <w:sz w:val="28"/>
          <w:szCs w:val="28"/>
        </w:rPr>
        <w:t xml:space="preserve">ского поселения                                                   </w:t>
      </w:r>
      <w:r w:rsidR="002D1EF2">
        <w:rPr>
          <w:sz w:val="28"/>
          <w:szCs w:val="28"/>
        </w:rPr>
        <w:t xml:space="preserve">А.П. </w:t>
      </w:r>
      <w:proofErr w:type="spellStart"/>
      <w:r w:rsidR="002D1EF2">
        <w:rPr>
          <w:sz w:val="28"/>
          <w:szCs w:val="28"/>
        </w:rPr>
        <w:t>Пермин</w:t>
      </w:r>
      <w:proofErr w:type="spellEnd"/>
      <w:r w:rsidR="002D1EF2" w:rsidRPr="00DC7691">
        <w:rPr>
          <w:sz w:val="28"/>
          <w:szCs w:val="28"/>
        </w:rPr>
        <w:t xml:space="preserve">        </w:t>
      </w:r>
    </w:p>
    <w:p w:rsidR="002753B8" w:rsidRDefault="002753B8"/>
    <w:sectPr w:rsidR="002753B8" w:rsidSect="00B2448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CA" w:rsidRDefault="007F17CA">
      <w:r>
        <w:separator/>
      </w:r>
    </w:p>
  </w:endnote>
  <w:endnote w:type="continuationSeparator" w:id="0">
    <w:p w:rsidR="007F17CA" w:rsidRDefault="007F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CA" w:rsidRDefault="007F17CA">
      <w:r>
        <w:separator/>
      </w:r>
    </w:p>
  </w:footnote>
  <w:footnote w:type="continuationSeparator" w:id="0">
    <w:p w:rsidR="007F17CA" w:rsidRDefault="007F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3" w:rsidRDefault="006837D7" w:rsidP="00897B12">
    <w:pPr>
      <w:pStyle w:val="a3"/>
      <w:framePr w:wrap="around" w:vAnchor="text" w:hAnchor="margin" w:xAlign="center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E6203" w:rsidRDefault="007F17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96" w:rsidRDefault="00683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441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88"/>
    <w:rsid w:val="002753B8"/>
    <w:rsid w:val="002D1EF2"/>
    <w:rsid w:val="00515B1D"/>
    <w:rsid w:val="006837D7"/>
    <w:rsid w:val="00734417"/>
    <w:rsid w:val="007F17CA"/>
    <w:rsid w:val="00925219"/>
    <w:rsid w:val="00B04A29"/>
    <w:rsid w:val="00B92380"/>
    <w:rsid w:val="00C33C60"/>
    <w:rsid w:val="00C64D24"/>
    <w:rsid w:val="00CA6CCE"/>
    <w:rsid w:val="00DE0CD9"/>
    <w:rsid w:val="00E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EF2"/>
  </w:style>
  <w:style w:type="paragraph" w:styleId="a6">
    <w:name w:val="Body Text Indent"/>
    <w:basedOn w:val="a"/>
    <w:link w:val="a7"/>
    <w:rsid w:val="002D1EF2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2D1EF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Hyperlink"/>
    <w:uiPriority w:val="99"/>
    <w:unhideWhenUsed/>
    <w:rsid w:val="002D1EF2"/>
    <w:rPr>
      <w:color w:val="0000FF"/>
      <w:u w:val="single"/>
    </w:rPr>
  </w:style>
  <w:style w:type="paragraph" w:styleId="a9">
    <w:name w:val="Body Text"/>
    <w:basedOn w:val="a"/>
    <w:link w:val="aa"/>
    <w:rsid w:val="002D1EF2"/>
    <w:pPr>
      <w:spacing w:after="120"/>
    </w:pPr>
  </w:style>
  <w:style w:type="character" w:customStyle="1" w:styleId="aa">
    <w:name w:val="Основной текст Знак"/>
    <w:basedOn w:val="a0"/>
    <w:link w:val="a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D1EF2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EF2"/>
  </w:style>
  <w:style w:type="paragraph" w:styleId="a6">
    <w:name w:val="Body Text Indent"/>
    <w:basedOn w:val="a"/>
    <w:link w:val="a7"/>
    <w:rsid w:val="002D1EF2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2D1EF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Hyperlink"/>
    <w:uiPriority w:val="99"/>
    <w:unhideWhenUsed/>
    <w:rsid w:val="002D1EF2"/>
    <w:rPr>
      <w:color w:val="0000FF"/>
      <w:u w:val="single"/>
    </w:rPr>
  </w:style>
  <w:style w:type="paragraph" w:styleId="a9">
    <w:name w:val="Body Text"/>
    <w:basedOn w:val="a"/>
    <w:link w:val="aa"/>
    <w:rsid w:val="002D1EF2"/>
    <w:pPr>
      <w:spacing w:after="120"/>
    </w:pPr>
  </w:style>
  <w:style w:type="character" w:customStyle="1" w:styleId="aa">
    <w:name w:val="Основной текст Знак"/>
    <w:basedOn w:val="a0"/>
    <w:link w:val="a9"/>
    <w:rsid w:val="002D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D1EF2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2018-03-26T01:24:00Z</cp:lastPrinted>
  <dcterms:created xsi:type="dcterms:W3CDTF">2017-12-25T04:37:00Z</dcterms:created>
  <dcterms:modified xsi:type="dcterms:W3CDTF">2018-03-26T01:25:00Z</dcterms:modified>
</cp:coreProperties>
</file>